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fc098b3a94f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TVERBERG INVEST AS</w:t>
      </w:r>
    </w:p>
    <w:sectPr>
      <w:headerReference xmlns:r="http://schemas.openxmlformats.org/officeDocument/2006/relationships" w:type="default" r:id="R2b3bb1e4b5e54610"/>
      <w:footerReference xmlns:r="http://schemas.openxmlformats.org/officeDocument/2006/relationships" w:type="default" r:id="R52bf94f7c84e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TVERBERG INVEST AS   ·   Org.nr 928 558 207   ·   Bergshagen 19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bb1e4b5e54610" /><Relationship Type="http://schemas.openxmlformats.org/officeDocument/2006/relationships/footer" Target="/word/footer1.xml" Id="R52bf94f7c84e440f" /></Relationships>
</file>