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b891d6af1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Eggedal,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STRAND-INVEST AS</w:t>
      </w:r>
    </w:p>
    <w:sectPr>
      <w:headerReference xmlns:r="http://schemas.openxmlformats.org/officeDocument/2006/relationships" w:type="default" r:id="R32f94d8f00654d97"/>
      <w:footerReference xmlns:r="http://schemas.openxmlformats.org/officeDocument/2006/relationships" w:type="default" r:id="R568deac287a1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STRAND-INVEST AS   ·   Org.nr 928 601 889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94d8f00654d97" /><Relationship Type="http://schemas.openxmlformats.org/officeDocument/2006/relationships/footer" Target="/word/footer1.xml" Id="R568deac287a14e11" /></Relationships>
</file>