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89dca4f56749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BYGGMONTASJE NOR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BYGGMONTASJE NOR AS</w:t>
      </w:r>
    </w:p>
    <w:sectPr>
      <w:headerReference xmlns:r="http://schemas.openxmlformats.org/officeDocument/2006/relationships" w:type="default" r:id="Rc0de21216a804387"/>
      <w:footerReference xmlns:r="http://schemas.openxmlformats.org/officeDocument/2006/relationships" w:type="default" r:id="R7f1f0d0da13040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BYGGMONTASJE NOR AS   ·   Org.nr 928 602 362   ·   c/o Tommy Møller, Reinelvveien 923   ·   9309 FINNSNES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BYGGMONTASJE 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de21216a804387" /><Relationship Type="http://schemas.openxmlformats.org/officeDocument/2006/relationships/footer" Target="/word/footer1.xml" Id="R7f1f0d0da13040de" /></Relationships>
</file>