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a31d30ee5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NOR AS</w:t>
      </w:r>
    </w:p>
    <w:sectPr>
      <w:headerReference xmlns:r="http://schemas.openxmlformats.org/officeDocument/2006/relationships" w:type="default" r:id="Raa62308767494db3"/>
      <w:footerReference xmlns:r="http://schemas.openxmlformats.org/officeDocument/2006/relationships" w:type="default" r:id="R1d1fd52a318f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NOR AS   ·   Org.nr 928 602 362   ·   c/o Tommy Møller, Reinelvveien 923   ·   9309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2308767494db3" /><Relationship Type="http://schemas.openxmlformats.org/officeDocument/2006/relationships/footer" Target="/word/footer1.xml" Id="R1d1fd52a318f472b" /></Relationships>
</file>