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a33a7730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A.NORSTRAND INVEST AS</w:t>
      </w:r>
    </w:p>
    <w:sectPr>
      <w:headerReference xmlns:r="http://schemas.openxmlformats.org/officeDocument/2006/relationships" w:type="default" r:id="Rd0d8496bc31c448d"/>
      <w:footerReference xmlns:r="http://schemas.openxmlformats.org/officeDocument/2006/relationships" w:type="default" r:id="Re93445821f7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A.NORSTRAND INVEST AS   ·   Org.nr 928 632 628   ·   Breiviken 2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A.NORSTRAND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496bc31c448d" /><Relationship Type="http://schemas.openxmlformats.org/officeDocument/2006/relationships/footer" Target="/word/footer1.xml" Id="Re93445821f7640ab" /></Relationships>
</file>