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24bf7291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A.NORSTRAND INVEST AS</w:t>
      </w:r>
    </w:p>
    <w:sectPr>
      <w:headerReference xmlns:r="http://schemas.openxmlformats.org/officeDocument/2006/relationships" w:type="default" r:id="R34d6b3c04832443f"/>
      <w:footerReference xmlns:r="http://schemas.openxmlformats.org/officeDocument/2006/relationships" w:type="default" r:id="R6b5382d87f63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A.NORSTRAND INVEST AS   ·   Org.nr 928 632 628   ·   Breiviken 2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A.NORSTRAND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6b3c04832443f" /><Relationship Type="http://schemas.openxmlformats.org/officeDocument/2006/relationships/footer" Target="/word/footer1.xml" Id="R6b5382d87f634fe0" /></Relationships>
</file>