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74da49653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AZIMAN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AZIMAN INVEST AS</w:t>
      </w:r>
    </w:p>
    <w:sectPr>
      <w:headerReference xmlns:r="http://schemas.openxmlformats.org/officeDocument/2006/relationships" w:type="default" r:id="Rdbae314c37af4c1a"/>
      <w:footerReference xmlns:r="http://schemas.openxmlformats.org/officeDocument/2006/relationships" w:type="default" r:id="Ra12f578f29a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AZIMAN INVEST AS   ·   Org.nr 928 663 108   ·   c/o Aziman Morad, Selma Ellefsens vei 3A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AZIMAN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e314c37af4c1a" /><Relationship Type="http://schemas.openxmlformats.org/officeDocument/2006/relationships/footer" Target="/word/footer1.xml" Id="Ra12f578f29ab43aa" /></Relationships>
</file>