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9fa5f4a70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92d76ac0c4952"/>
      <w:footerReference xmlns:r="http://schemas.openxmlformats.org/officeDocument/2006/relationships" w:type="default" r:id="R9048d6ca37b6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INVEST AS   ·   Org.nr 928 689 344   ·   c/o Einar Indergaard, Erling Skjalgssons gate 16B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92d76ac0c4952" /><Relationship Type="http://schemas.openxmlformats.org/officeDocument/2006/relationships/footer" Target="/word/footer1.xml" Id="R9048d6ca37b64a7f" /></Relationships>
</file>