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61f87ad3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M.FOSS INVEST AS</w:t>
      </w:r>
    </w:p>
    <w:sectPr>
      <w:headerReference xmlns:r="http://schemas.openxmlformats.org/officeDocument/2006/relationships" w:type="default" r:id="Rae78b83abca74a78"/>
      <w:footerReference xmlns:r="http://schemas.openxmlformats.org/officeDocument/2006/relationships" w:type="default" r:id="Rbd36b61ff5a4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M.FOSS INVEST AS   ·   Org.nr 928 745 457   ·   Parkveien 15C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8b83abca74a78" /><Relationship Type="http://schemas.openxmlformats.org/officeDocument/2006/relationships/footer" Target="/word/footer1.xml" Id="Rbd36b61ff5a44389" /></Relationships>
</file>