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30f3b23f3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FOCUS DEXTRO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FOCUS DEXTRO AS</w:t>
      </w:r>
    </w:p>
    <w:sectPr>
      <w:headerReference xmlns:r="http://schemas.openxmlformats.org/officeDocument/2006/relationships" w:type="default" r:id="Ra581b8fb5a174592"/>
      <w:footerReference xmlns:r="http://schemas.openxmlformats.org/officeDocument/2006/relationships" w:type="default" r:id="R9654bf491866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FOCUS DEXTRO AS   ·   Org.nr 928 745 929   ·   Solvigvegen 11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FOCUS DEXTRO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1b8fb5a174592" /><Relationship Type="http://schemas.openxmlformats.org/officeDocument/2006/relationships/footer" Target="/word/footer1.xml" Id="R9654bf4918664cc5" /></Relationships>
</file>