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cd35d4fef4b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EEFFY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EEFFY AS</w:t>
      </w:r>
    </w:p>
    <w:sectPr>
      <w:headerReference xmlns:r="http://schemas.openxmlformats.org/officeDocument/2006/relationships" w:type="default" r:id="Rb932a3bfc9924fbf"/>
      <w:footerReference xmlns:r="http://schemas.openxmlformats.org/officeDocument/2006/relationships" w:type="default" r:id="Rd09296a87142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EEFFY AS   ·   Org.nr 928 751 872   ·   Fagerborggata 42A   ·   0360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EEFFY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32a3bfc9924fbf" /><Relationship Type="http://schemas.openxmlformats.org/officeDocument/2006/relationships/footer" Target="/word/footer1.xml" Id="Rd09296a87142492e" /></Relationships>
</file>