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3c6d779bc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f45eaeb5c495e"/>
      <w:footerReference xmlns:r="http://schemas.openxmlformats.org/officeDocument/2006/relationships" w:type="default" r:id="Rf39b1a6d5ca9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BLIKK AS   ·   Org.nr 928 752 852   ·   Bogavegen 20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f45eaeb5c495e" /><Relationship Type="http://schemas.openxmlformats.org/officeDocument/2006/relationships/footer" Target="/word/footer1.xml" Id="Rf39b1a6d5ca941f7" /></Relationships>
</file>