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30992457f4e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STEINKJER BLIKK AS</w:t>
      </w:r>
    </w:p>
    <w:sectPr>
      <w:headerReference xmlns:r="http://schemas.openxmlformats.org/officeDocument/2006/relationships" w:type="default" r:id="Re110466ad2d3414e"/>
      <w:footerReference xmlns:r="http://schemas.openxmlformats.org/officeDocument/2006/relationships" w:type="default" r:id="R88970ea4e279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STEINKJER BLIKK AS   ·   Org.nr 928 752 852   ·   Bogavegen 20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STEINKJER BLIKK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0466ad2d3414e" /><Relationship Type="http://schemas.openxmlformats.org/officeDocument/2006/relationships/footer" Target="/word/footer1.xml" Id="R88970ea4e2794d96" /></Relationships>
</file>