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b4f3e984547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BUCHLA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BUCHLA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da3e40918742ad"/>
      <w:footerReference xmlns:r="http://schemas.openxmlformats.org/officeDocument/2006/relationships" w:type="default" r:id="Rac0913117250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BUCHLA HOLDING AS   ·   Org.nr 928 757 749   ·   Dragsjøvegen 10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BUCHLA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a3e40918742ad" /><Relationship Type="http://schemas.openxmlformats.org/officeDocument/2006/relationships/footer" Target="/word/footer1.xml" Id="Rac09131172504f94" /></Relationships>
</file>