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ea5438d684b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BUCHLA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BUCHLA HOLDING AS</w:t>
      </w:r>
    </w:p>
    <w:sectPr>
      <w:headerReference xmlns:r="http://schemas.openxmlformats.org/officeDocument/2006/relationships" w:type="default" r:id="Rd3f93320f2d3484b"/>
      <w:footerReference xmlns:r="http://schemas.openxmlformats.org/officeDocument/2006/relationships" w:type="default" r:id="Re699f62f2472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BUCHLA HOLDING AS   ·   Org.nr 928 757 749   ·   Dragsjøvegen 10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BUCHLA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93320f2d3484b" /><Relationship Type="http://schemas.openxmlformats.org/officeDocument/2006/relationships/footer" Target="/word/footer1.xml" Id="Re699f62f247242f8" /></Relationships>
</file>