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f40372def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BUCHLA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BUCHLA HOLDING AS</w:t>
      </w:r>
    </w:p>
    <w:sectPr>
      <w:headerReference xmlns:r="http://schemas.openxmlformats.org/officeDocument/2006/relationships" w:type="default" r:id="R592f62b3a8394838"/>
      <w:footerReference xmlns:r="http://schemas.openxmlformats.org/officeDocument/2006/relationships" w:type="default" r:id="R781e20015bdd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BUCHLA HOLDING AS   ·   Org.nr 928 757 749   ·   Dragsjøvegen 10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f62b3a8394838" /><Relationship Type="http://schemas.openxmlformats.org/officeDocument/2006/relationships/footer" Target="/word/footer1.xml" Id="R781e20015bdd42f8" /></Relationships>
</file>