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b2ad08a87649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SKEIDE AS</w:t>
      </w:r>
    </w:p>
    <w:sectPr>
      <w:headerReference xmlns:r="http://schemas.openxmlformats.org/officeDocument/2006/relationships" w:type="default" r:id="Rf30dd273c72e48bc"/>
      <w:footerReference xmlns:r="http://schemas.openxmlformats.org/officeDocument/2006/relationships" w:type="default" r:id="R92317f6b3a554c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SKEIDE AS   ·   Org.nr 928 793 079   ·   Nedre Eikervei 65   ·   3048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SKEIDE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0dd273c72e48bc" /><Relationship Type="http://schemas.openxmlformats.org/officeDocument/2006/relationships/footer" Target="/word/footer1.xml" Id="R92317f6b3a554c7e" /></Relationships>
</file>