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4b98f9eda049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BETONGSAGING AS</w:t>
      </w:r>
    </w:p>
    <w:sectPr>
      <w:headerReference xmlns:r="http://schemas.openxmlformats.org/officeDocument/2006/relationships" w:type="default" r:id="R6c8c9607663141de"/>
      <w:footerReference xmlns:r="http://schemas.openxmlformats.org/officeDocument/2006/relationships" w:type="default" r:id="Rf4a68404017449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BETONGSAGING AS   ·   Org.nr 928 823 016   ·   Storebotn 42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c9607663141de" /><Relationship Type="http://schemas.openxmlformats.org/officeDocument/2006/relationships/footer" Target="/word/footer1.xml" Id="Rf4a684040174493c" /></Relationships>
</file>