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702c5459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SOMA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SOMA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2f2c6bd534833"/>
      <w:footerReference xmlns:r="http://schemas.openxmlformats.org/officeDocument/2006/relationships" w:type="default" r:id="Rff8bf6d5c9c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 1 AS   ·   Org.nr 928 855 783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2f2c6bd534833" /><Relationship Type="http://schemas.openxmlformats.org/officeDocument/2006/relationships/footer" Target="/word/footer1.xml" Id="Rff8bf6d5c9ca4acd" /></Relationships>
</file>