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4369bf64f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AVFALLSSEKK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AVFALLSSEKK AS</w:t>
      </w:r>
    </w:p>
    <w:sectPr>
      <w:headerReference xmlns:r="http://schemas.openxmlformats.org/officeDocument/2006/relationships" w:type="default" r:id="R92ac4fba118146ae"/>
      <w:footerReference xmlns:r="http://schemas.openxmlformats.org/officeDocument/2006/relationships" w:type="default" r:id="Rce6050269276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AVFALLSSEKK AS   ·   Org.nr 928 892 409   ·   Myrveien 8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c4fba118146ae" /><Relationship Type="http://schemas.openxmlformats.org/officeDocument/2006/relationships/footer" Target="/word/footer1.xml" Id="Rce605026927643d1" /></Relationships>
</file>