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bfdafcd0e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 HOLDING AS</w:t>
      </w:r>
    </w:p>
    <w:sectPr>
      <w:headerReference xmlns:r="http://schemas.openxmlformats.org/officeDocument/2006/relationships" w:type="default" r:id="R45106c8b8db840cd"/>
      <w:footerReference xmlns:r="http://schemas.openxmlformats.org/officeDocument/2006/relationships" w:type="default" r:id="R1954d5666d67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HOLDING AS   ·   Org.nr 928 971 430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06c8b8db840cd" /><Relationship Type="http://schemas.openxmlformats.org/officeDocument/2006/relationships/footer" Target="/word/footer1.xml" Id="R1954d5666d674c58" /></Relationships>
</file>