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489250f4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GRANLUND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GRANLUND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b2050c75b473d"/>
      <w:footerReference xmlns:r="http://schemas.openxmlformats.org/officeDocument/2006/relationships" w:type="default" r:id="Rbf98a2d37a9a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b2050c75b473d" /><Relationship Type="http://schemas.openxmlformats.org/officeDocument/2006/relationships/footer" Target="/word/footer1.xml" Id="Rbf98a2d37a9a46be" /></Relationships>
</file>