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99ec882b6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INNSIKT TOPCO AS</w:t>
      </w:r>
    </w:p>
    <w:sectPr>
      <w:headerReference xmlns:r="http://schemas.openxmlformats.org/officeDocument/2006/relationships" w:type="default" r:id="Rb4835e624cf745b7"/>
      <w:footerReference xmlns:r="http://schemas.openxmlformats.org/officeDocument/2006/relationships" w:type="default" r:id="R22a8063137db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INNSIKT TOPCO AS   ·   Org.nr 928 989 739   ·   C/o Aeternum Capital,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INNSIKT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35e624cf745b7" /><Relationship Type="http://schemas.openxmlformats.org/officeDocument/2006/relationships/footer" Target="/word/footer1.xml" Id="R22a8063137db4b91" /></Relationships>
</file>