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893a0eba0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PROBABLY NOTHING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9f563717f2d40a3"/>
      <w:footerReference xmlns:r="http://schemas.openxmlformats.org/officeDocument/2006/relationships" w:type="default" r:id="Rde86c4ff94ed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563717f2d40a3" /><Relationship Type="http://schemas.openxmlformats.org/officeDocument/2006/relationships/footer" Target="/word/footer1.xml" Id="Rde86c4ff94ed4778" /></Relationships>
</file>