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e46d5d0e9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CONTRE AS</w:t>
      </w:r>
    </w:p>
    <w:sectPr>
      <w:headerReference xmlns:r="http://schemas.openxmlformats.org/officeDocument/2006/relationships" w:type="default" r:id="Rf0a3e094894348cc"/>
      <w:footerReference xmlns:r="http://schemas.openxmlformats.org/officeDocument/2006/relationships" w:type="default" r:id="R1f256f98c072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CONTRE AS   ·   Org.nr 928 997 944   ·   Østringsvegen 1C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3e094894348cc" /><Relationship Type="http://schemas.openxmlformats.org/officeDocument/2006/relationships/footer" Target="/word/footer1.xml" Id="R1f256f98c0724eb0" /></Relationships>
</file>