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dad5f6573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CONTRE AS</w:t>
      </w:r>
    </w:p>
    <w:sectPr>
      <w:headerReference xmlns:r="http://schemas.openxmlformats.org/officeDocument/2006/relationships" w:type="default" r:id="R4fec3e3410a348a4"/>
      <w:footerReference xmlns:r="http://schemas.openxmlformats.org/officeDocument/2006/relationships" w:type="default" r:id="R36869f45b0f6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CONTRE AS   ·   Org.nr 928 997 944   ·   Østringsvegen 1C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c3e3410a348a4" /><Relationship Type="http://schemas.openxmlformats.org/officeDocument/2006/relationships/footer" Target="/word/footer1.xml" Id="R36869f45b0f64ec6" /></Relationships>
</file>