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63faffd1a145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TOUCH HOLDING AS</w:t>
      </w:r>
    </w:p>
    <w:sectPr>
      <w:headerReference xmlns:r="http://schemas.openxmlformats.org/officeDocument/2006/relationships" w:type="default" r:id="Rf86b62577ed642ad"/>
      <w:footerReference xmlns:r="http://schemas.openxmlformats.org/officeDocument/2006/relationships" w:type="default" r:id="R7fa24e5548074b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TOUCH HOLDING AS   ·   Org.nr 929 028 813   ·   Movegen 40   ·   3946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TOUCH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6b62577ed642ad" /><Relationship Type="http://schemas.openxmlformats.org/officeDocument/2006/relationships/footer" Target="/word/footer1.xml" Id="R7fa24e5548074bd4" /></Relationships>
</file>