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e3d07336e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FBA2022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FBA2022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9ca053d1c24785"/>
      <w:footerReference xmlns:r="http://schemas.openxmlformats.org/officeDocument/2006/relationships" w:type="default" r:id="R14f058fc63ed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FBA2022 AS   ·   Org.nr 929 047 842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ca053d1c24785" /><Relationship Type="http://schemas.openxmlformats.org/officeDocument/2006/relationships/footer" Target="/word/footer1.xml" Id="R14f058fc63ed439e" /></Relationships>
</file>