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402689da3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HOLDING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HOLDING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4b012873b1462d"/>
      <w:footerReference xmlns:r="http://schemas.openxmlformats.org/officeDocument/2006/relationships" w:type="default" r:id="Rcb9e7ff1951e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HOLDING   ·   Org.nr 929 060 261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b012873b1462d" /><Relationship Type="http://schemas.openxmlformats.org/officeDocument/2006/relationships/footer" Target="/word/footer1.xml" Id="Rcb9e7ff1951e46b3" /></Relationships>
</file>