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ba72e23f348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PARAGON VVS AS.</w:t>
      </w:r>
    </w:p>
    <w:sectPr>
      <w:headerReference xmlns:r="http://schemas.openxmlformats.org/officeDocument/2006/relationships" w:type="default" r:id="Rea8b32d454f64edb"/>
      <w:footerReference xmlns:r="http://schemas.openxmlformats.org/officeDocument/2006/relationships" w:type="default" r:id="Rc576ca6f190a4c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PARAGON VVS AS   ·   Org.nr 929 106 954   ·   Økernveien 173   ·   0580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PARAGON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b32d454f64edb" /><Relationship Type="http://schemas.openxmlformats.org/officeDocument/2006/relationships/footer" Target="/word/footer1.xml" Id="Rc576ca6f190a4cab" /></Relationships>
</file>