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794dbc4b0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PARAGON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PARAGON VVS AS</w:t>
      </w:r>
    </w:p>
    <w:sectPr>
      <w:headerReference xmlns:r="http://schemas.openxmlformats.org/officeDocument/2006/relationships" w:type="default" r:id="Rb038f914cf504fc8"/>
      <w:footerReference xmlns:r="http://schemas.openxmlformats.org/officeDocument/2006/relationships" w:type="default" r:id="R5a931a21c0df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8f914cf504fc8" /><Relationship Type="http://schemas.openxmlformats.org/officeDocument/2006/relationships/footer" Target="/word/footer1.xml" Id="R5a931a21c0df459a" /></Relationships>
</file>