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114840e9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AUTORIAGRUPPEN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AUTORIAGRUPPEN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df3e8814b45ee"/>
      <w:footerReference xmlns:r="http://schemas.openxmlformats.org/officeDocument/2006/relationships" w:type="default" r:id="R79d52c1e27b4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AUTORIAGRUPPEN AS   ·   Org.nr 929 118 812   ·   Tømteveien 10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AUTORIAGRUPPEN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f3e8814b45ee" /><Relationship Type="http://schemas.openxmlformats.org/officeDocument/2006/relationships/footer" Target="/word/footer1.xml" Id="R79d52c1e27b44113" /></Relationships>
</file>