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244763a18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HOLDING AS</w:t>
      </w:r>
    </w:p>
    <w:sectPr>
      <w:headerReference xmlns:r="http://schemas.openxmlformats.org/officeDocument/2006/relationships" w:type="default" r:id="Rda729aefa7f54205"/>
      <w:footerReference xmlns:r="http://schemas.openxmlformats.org/officeDocument/2006/relationships" w:type="default" r:id="R9af1f2f3ea74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HOLDING AS   ·   Org.nr 929 140 877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29aefa7f54205" /><Relationship Type="http://schemas.openxmlformats.org/officeDocument/2006/relationships/footer" Target="/word/footer1.xml" Id="R9af1f2f3ea744655" /></Relationships>
</file>