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f1a93df48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 RØTTINGEN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RØTTINGEN HOLDING AS</w:t>
      </w:r>
    </w:p>
    <w:sectPr>
      <w:headerReference xmlns:r="http://schemas.openxmlformats.org/officeDocument/2006/relationships" w:type="default" r:id="R3efbaa0bcb384770"/>
      <w:footerReference xmlns:r="http://schemas.openxmlformats.org/officeDocument/2006/relationships" w:type="default" r:id="R4d36d204f56c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RØTTINGEN HOLDING AS   ·   Org.nr 929 155 262   ·   Gudridhaugen 14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RØTTINGEN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baa0bcb384770" /><Relationship Type="http://schemas.openxmlformats.org/officeDocument/2006/relationships/footer" Target="/word/footer1.xml" Id="R4d36d204f56c4f67" /></Relationships>
</file>