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e1bc9e01a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 RØTTINGEN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RØTTINGEN HOLDING AS</w:t>
      </w:r>
    </w:p>
    <w:sectPr>
      <w:headerReference xmlns:r="http://schemas.openxmlformats.org/officeDocument/2006/relationships" w:type="default" r:id="R8e9cda971d854220"/>
      <w:footerReference xmlns:r="http://schemas.openxmlformats.org/officeDocument/2006/relationships" w:type="default" r:id="R4651d16800d6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RØTTINGEN HOLDING AS   ·   Org.nr 929 155 262   ·   Gudridhaugen 14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RØTTINGEN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cda971d854220" /><Relationship Type="http://schemas.openxmlformats.org/officeDocument/2006/relationships/footer" Target="/word/footer1.xml" Id="R4651d16800d64f26" /></Relationships>
</file>