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cd22b930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RØTTINGEN HOLDING AS</w:t>
      </w:r>
    </w:p>
    <w:sectPr>
      <w:headerReference xmlns:r="http://schemas.openxmlformats.org/officeDocument/2006/relationships" w:type="default" r:id="R61798ce2ba62465c"/>
      <w:footerReference xmlns:r="http://schemas.openxmlformats.org/officeDocument/2006/relationships" w:type="default" r:id="R5477bf9c8b0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RØTTINGEN HOLDING AS   ·   Org.nr 929 155 262   ·   Gudridhaugen 14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RØTTINGEN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98ce2ba62465c" /><Relationship Type="http://schemas.openxmlformats.org/officeDocument/2006/relationships/footer" Target="/word/footer1.xml" Id="R5477bf9c8b004f17" /></Relationships>
</file>