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6033bd9c2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RØTTINGEN HOLDING AS</w:t>
      </w:r>
    </w:p>
    <w:sectPr>
      <w:headerReference xmlns:r="http://schemas.openxmlformats.org/officeDocument/2006/relationships" w:type="default" r:id="R6ed51d817e4a4f14"/>
      <w:footerReference xmlns:r="http://schemas.openxmlformats.org/officeDocument/2006/relationships" w:type="default" r:id="R019ec52260d2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RØTTINGEN HOLDING AS   ·   Org.nr 929 155 262   ·   Gudridhaugen 14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RØTTINGEN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51d817e4a4f14" /><Relationship Type="http://schemas.openxmlformats.org/officeDocument/2006/relationships/footer" Target="/word/footer1.xml" Id="R019ec52260d2405b" /></Relationships>
</file>