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64204fb06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4e6f8bbd44fcd"/>
      <w:footerReference xmlns:r="http://schemas.openxmlformats.org/officeDocument/2006/relationships" w:type="default" r:id="Rbbc9e0e856f2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 REVISJON AS   ·   Org.nr 929 166 507   ·   Vogellund 6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4e6f8bbd44fcd" /><Relationship Type="http://schemas.openxmlformats.org/officeDocument/2006/relationships/footer" Target="/word/footer1.xml" Id="Rbbc9e0e856f246aa" /></Relationships>
</file>