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ce2ca45d884d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NORGE AS</w:t>
      </w:r>
    </w:p>
    <w:sectPr>
      <w:headerReference xmlns:r="http://schemas.openxmlformats.org/officeDocument/2006/relationships" w:type="default" r:id="R2e051b2ed50e46f8"/>
      <w:footerReference xmlns:r="http://schemas.openxmlformats.org/officeDocument/2006/relationships" w:type="default" r:id="Red9a61ca28de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NORGE AS   ·   Org.nr 929 185 765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51b2ed50e46f8" /><Relationship Type="http://schemas.openxmlformats.org/officeDocument/2006/relationships/footer" Target="/word/footer1.xml" Id="Red9a61ca28de4e6e" /></Relationships>
</file>