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f20c4b905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ENTREPRENØR AS</w:t>
      </w:r>
    </w:p>
    <w:sectPr>
      <w:headerReference xmlns:r="http://schemas.openxmlformats.org/officeDocument/2006/relationships" w:type="default" r:id="Rfb451f2494fe479a"/>
      <w:footerReference xmlns:r="http://schemas.openxmlformats.org/officeDocument/2006/relationships" w:type="default" r:id="Rbbb196c7c614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51f2494fe479a" /><Relationship Type="http://schemas.openxmlformats.org/officeDocument/2006/relationships/footer" Target="/word/footer1.xml" Id="Rbbb196c7c6144df6" /></Relationships>
</file>