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175a5fe73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REGNSKAP AS</w:t>
      </w:r>
    </w:p>
    <w:sectPr>
      <w:headerReference xmlns:r="http://schemas.openxmlformats.org/officeDocument/2006/relationships" w:type="default" r:id="R5bb057bcbc55495f"/>
      <w:footerReference xmlns:r="http://schemas.openxmlformats.org/officeDocument/2006/relationships" w:type="default" r:id="R665485fd49ab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REGNSKAP AS   ·   Org.nr 929 222 903   ·   Kongegata 24A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057bcbc55495f" /><Relationship Type="http://schemas.openxmlformats.org/officeDocument/2006/relationships/footer" Target="/word/footer1.xml" Id="R665485fd49ab4355" /></Relationships>
</file>