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a87af19ec740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AQFOTEN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Lillestrøm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Lillestrøm,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AQFOTEN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a37526162c34db1"/>
      <w:footerReference xmlns:r="http://schemas.openxmlformats.org/officeDocument/2006/relationships" w:type="default" r:id="Re2efc958e9bc4d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AQFOTEN AS   ·   Org.nr 929 230 914   ·   Nesgata 6A   ·   2004 LILLESTRØM   ·   foten@aquagroup.no   ·   www.fotenkiosk.no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AQFOTEN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37526162c34db1" /><Relationship Type="http://schemas.openxmlformats.org/officeDocument/2006/relationships/footer" Target="/word/footer1.xml" Id="Re2efc958e9bc4d92" /></Relationships>
</file>