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85cd9a5a0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Soknedal,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06241dcf714179"/>
      <w:footerReference xmlns:r="http://schemas.openxmlformats.org/officeDocument/2006/relationships" w:type="default" r:id="R27502946fbf1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ASKLUND HOLDING AS   ·   Org.nr 929 233 360   ·   c/o Marius Asklund, Håvåsveien 178   ·   7288 SOKNEDAL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6241dcf714179" /><Relationship Type="http://schemas.openxmlformats.org/officeDocument/2006/relationships/footer" Target="/word/footer1.xml" Id="R27502946fbf14f80" /></Relationships>
</file>