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84eca7b3b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ROGERO HOLDING AS</w:t>
      </w:r>
    </w:p>
    <w:sectPr>
      <w:headerReference xmlns:r="http://schemas.openxmlformats.org/officeDocument/2006/relationships" w:type="default" r:id="R83f33a3874d249f6"/>
      <w:footerReference xmlns:r="http://schemas.openxmlformats.org/officeDocument/2006/relationships" w:type="default" r:id="Rd69c108b1e91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ROGERO HOLDING AS   ·   Org.nr 929 233 646   ·   Bjerkelivegen 9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33a3874d249f6" /><Relationship Type="http://schemas.openxmlformats.org/officeDocument/2006/relationships/footer" Target="/word/footer1.xml" Id="Rd69c108b1e914cd6" /></Relationships>
</file>