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384b49d0c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SPECIAL PROJECT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SPECIAL PROJECT AS</w:t>
      </w:r>
    </w:p>
    <w:sectPr>
      <w:headerReference xmlns:r="http://schemas.openxmlformats.org/officeDocument/2006/relationships" w:type="default" r:id="R9336f372ba614d2a"/>
      <w:footerReference xmlns:r="http://schemas.openxmlformats.org/officeDocument/2006/relationships" w:type="default" r:id="Ra225f1017337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SPECIAL PROJECT AS   ·   Org.nr 929 255 372   ·   Vestengveien 40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SPECIAL PROJECT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6f372ba614d2a" /><Relationship Type="http://schemas.openxmlformats.org/officeDocument/2006/relationships/footer" Target="/word/footer1.xml" Id="Ra225f10173374890" /></Relationships>
</file>