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bf58d1ca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BOEL INVEST AS</w:t>
      </w:r>
    </w:p>
    <w:sectPr>
      <w:headerReference xmlns:r="http://schemas.openxmlformats.org/officeDocument/2006/relationships" w:type="default" r:id="R866d97d16a004f4d"/>
      <w:footerReference xmlns:r="http://schemas.openxmlformats.org/officeDocument/2006/relationships" w:type="default" r:id="R790cfd1d644f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BOEL INVEST AS   ·   Org.nr 929 302 974   ·   Auglandslia 25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d97d16a004f4d" /><Relationship Type="http://schemas.openxmlformats.org/officeDocument/2006/relationships/footer" Target="/word/footer1.xml" Id="R790cfd1d644f485a" /></Relationships>
</file>