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15d1a6b10f48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INFLUIT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INFLUIT AS</w:t>
      </w:r>
    </w:p>
    <w:sectPr>
      <w:headerReference xmlns:r="http://schemas.openxmlformats.org/officeDocument/2006/relationships" w:type="default" r:id="Rc42dfad912d844f2"/>
      <w:footerReference xmlns:r="http://schemas.openxmlformats.org/officeDocument/2006/relationships" w:type="default" r:id="Rd744899cb9f446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INFLUIT AS   ·   Org.nr 929 303 822   ·   Idrettsvegen 93   ·   5353 STRAUME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INFLUIT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2dfad912d844f2" /><Relationship Type="http://schemas.openxmlformats.org/officeDocument/2006/relationships/footer" Target="/word/footer1.xml" Id="Rd744899cb9f44685" /></Relationships>
</file>