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4ba5a8502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MHAUK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MHAUK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8794a44d6148d7"/>
      <w:footerReference xmlns:r="http://schemas.openxmlformats.org/officeDocument/2006/relationships" w:type="default" r:id="R2f3ff6bf4b43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MHAUK AS   ·   Org.nr 929 308 441   ·   Bølstadveien 4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MHAUK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794a44d6148d7" /><Relationship Type="http://schemas.openxmlformats.org/officeDocument/2006/relationships/footer" Target="/word/footer1.xml" Id="R2f3ff6bf4b4346f6" /></Relationships>
</file>