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5284c2ae3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MHAUK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MHAUK AS</w:t>
      </w:r>
    </w:p>
    <w:sectPr>
      <w:headerReference xmlns:r="http://schemas.openxmlformats.org/officeDocument/2006/relationships" w:type="default" r:id="Rcb47d8fbd23a4825"/>
      <w:footerReference xmlns:r="http://schemas.openxmlformats.org/officeDocument/2006/relationships" w:type="default" r:id="R5eac611accca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MHAUK AS   ·   Org.nr 929 308 441   ·   Bølstadveien 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MHAUK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7d8fbd23a4825" /><Relationship Type="http://schemas.openxmlformats.org/officeDocument/2006/relationships/footer" Target="/word/footer1.xml" Id="R5eac611accca4354" /></Relationships>
</file>