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9dd12033a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REGNSKAP AS</w:t>
      </w:r>
    </w:p>
    <w:sectPr>
      <w:headerReference xmlns:r="http://schemas.openxmlformats.org/officeDocument/2006/relationships" w:type="default" r:id="R087d1dfe72dd4aa4"/>
      <w:footerReference xmlns:r="http://schemas.openxmlformats.org/officeDocument/2006/relationships" w:type="default" r:id="R5fabc492d968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REGNSKAP AS   ·   Org.nr 929 315 987   ·   Sandviksbodene 5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d1dfe72dd4aa4" /><Relationship Type="http://schemas.openxmlformats.org/officeDocument/2006/relationships/footer" Target="/word/footer1.xml" Id="R5fabc492d9684ff4" /></Relationships>
</file>